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jc w:val="center"/>
        <w:rPr>
          <w:rFonts w:ascii="Arial" w:cs="Arial" w:eastAsia="Arial" w:hAnsi="Arial"/>
          <w:color w:val="1a365d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a365d"/>
          <w:rtl w:val="0"/>
        </w:rPr>
        <w:t xml:space="preserve">路易·艾黎生平年表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="300" w:lineRule="auto"/>
        <w:jc w:val="center"/>
        <w:rPr>
          <w:rFonts w:ascii="Arial" w:cs="Arial" w:eastAsia="Arial" w:hAnsi="Arial"/>
          <w:color w:val="4a5568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5568"/>
          <w:sz w:val="20"/>
          <w:szCs w:val="20"/>
          <w:rtl w:val="0"/>
        </w:rPr>
        <w:t xml:space="preserve">新西兰路易·艾黎基金会（The Rewi Alley Foundation of New Zealand）版权所有 © 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="300" w:lineRule="auto"/>
        <w:rPr>
          <w:rFonts w:ascii="Arial" w:cs="Arial" w:eastAsia="Arial" w:hAnsi="Arial"/>
          <w:color w:val="2d3748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2d3748"/>
          <w:sz w:val="20"/>
          <w:szCs w:val="20"/>
          <w:rtl w:val="0"/>
        </w:rPr>
        <w:t xml:space="preserve">基金会标志说明：</w:t>
      </w:r>
      <w:r w:rsidDel="00000000" w:rsidR="00000000" w:rsidRPr="00000000">
        <w:rPr>
          <w:rFonts w:ascii="Arial Unicode MS" w:cs="Arial Unicode MS" w:eastAsia="Arial Unicode MS" w:hAnsi="Arial Unicode MS"/>
          <w:color w:val="2d3748"/>
          <w:sz w:val="20"/>
          <w:szCs w:val="20"/>
          <w:rtl w:val="0"/>
        </w:rPr>
        <w:t xml:space="preserve">新西兰路易·艾黎基金会标志以路易·艾黎的面部侧影轮廓为核心，背景为新西兰著名的南阿尔卑斯山脉。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30" w:before="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b6cb0"/>
          <w:rtl w:val="0"/>
        </w:rPr>
        <w:t xml:space="preserve">生平大事记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2b6cb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684.8"/>
        <w:gridCol w:w="7675.2"/>
        <w:tblGridChange w:id="0">
          <w:tblGrid>
            <w:gridCol w:w="1684.8"/>
            <w:gridCol w:w="7675.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年份 / 时期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历史事件与生平纪事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1897年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12月2日出生于新西兰坎特伯雷地区的斯普林菲尔德（Springfield）。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1916–1918年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第一次世界大战期间加入新西兰陆军，奔赴法国前线服役。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1920–1926年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在塔拉纳基（Taranaki）经营自己的农场，后因严重的经济困难被迫离弃土地。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1927年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途经澳大利亚启程前往中国。4月21日抵达上海，随后担任消防员和工厂视察员，直至1938年。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1929年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在内蒙古遭遇严重旱灾期间，协助中国华洋义赈会（China International Famine Relief Commission）开展赈灾工作；收养长子阿兰（段思谋）。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1932年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参与湖北省武汉和洪湖地区的水灾救济工作；收养次子迈克（李学）。同年晚些时候短暂回访新西兰。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1934年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在上海参加国际政治学习小组。其住所安装了秘密无线电台，与中国红军取得联络，积极支持抗击日本帝国主义侵略的斗争。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1937年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再次返回新西兰家乡探亲。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1938年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发起中国工业合作社运动（“工合运动 / Gung Ho”，意为“齐心协力”），将其作为抵御日本帝国主义侵略的生存策略与抗敌救亡手段。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1938–1942年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1938年起担任中国工业合作协会国际委员会（ICCIC，通称“工合国际”）执行秘书长。在随后的4至5年里，他奔赴中国各地指导建立工业合作社、开展技术技能培训，并支援前线抗日战争。同时践行约瑟夫·培黎（Joseph Bailie）将学术知识与实践操作相结合的教育理念，创办收纳安置战争孤儿的学校。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1942年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投入更多精力于培黎学校项目建设。与英国记者乔治·何克（George Hogg）共事合作，后者出任陕西省凤县双石铺培黎学校校长。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1943年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在甘肃省山丹县选定新校址，并率领先遣队全面创建山丹培黎学校。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1945年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乔治·何克因破伤风不幸逝世后，路易·艾黎接任山丹培黎学校校长职务。他担任校长直至1952年，全面深化和实践了“手脑并用，创造分析”的培黎教育哲学，将学校建设为综合性工业技术培训学院。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1953年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山丹培黎学校迁至兰州，改组为兰州石油技工学校，路易短暂出任校长。同年受召赴北京，代表新西兰和平理事会出任亚洲及太平洋区域和平联络委员会委员，随后定居北京。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1954年及之后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陆续出版了多部专著与文学作品。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1955年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作为亚太和平联络委员会代表，出席在赫尔辛基举行的世界和平大会。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1958年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赴斯德哥尔摩出席世界和平理事会会议。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1960年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再次返回新西兰探访。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1961年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在日本出席禁止原子弹氢弹世界大会。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1962年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应切·格瓦拉（Che Guevara）邀请访问古巴。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1964年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赴朝鲜平壤出席亚非经济讨论会；赴越南河内出席支持越南人民反对美帝国主义侵略国际会议。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1965年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在北京参加亚非作家会议；赴印度尼西亚雅加达出席反对外国军事基地国际会议。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1971年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对新西兰进行长期访问（约四个月）；获惠灵顿维多利亚大学授予荣誉文学博士学位。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1972–1975年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潜心创作，撰写并出版了大量诗歌、散文作品及书籍。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1976年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深入河南与辽宁等地遭受洪涝与地震灾害的灾区进行考察和慰问。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1977年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在北京人民大会堂庆祝80岁寿辰，中华人民共和国中央军事委员会主席邓小平出席庆典。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1978–1982年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在中国各地考察访问并从事著述工作。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1982年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赴兰州参加培黎石油技工学校建校40周年庆祝活动；与老校友重访山丹，出席“路易·艾黎捐赠文物展”开幕式。同年12月，与中国国家领导人共同庆祝85岁寿辰，并被授予“北京市荣誉市民”称号。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1984年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重访山丹，出席为纪念乔治·何克而建立的山丹培黎图书馆落成开馆仪式。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1985年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获授予“甘肃省荣誉公民”称号。新西兰政府在北京新西兰驻华使馆举行的授勋仪式上，向其颁授女王服务勋章（Queen's Service Order, QSO）。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1986年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新西兰总理戴维·朗伊（David Lange）在北京亲切看望拜访路易·艾黎。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shd w:fill="auto" w:val="clear"/>
                <w:vertAlign w:val="baseline"/>
                <w:rtl w:val="0"/>
              </w:rPr>
              <w:t xml:space="preserve">1987年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shd w:fill="auto" w:val="clear"/>
                <w:vertAlign w:val="baseline"/>
                <w:rtl w:val="0"/>
              </w:rPr>
              <w:t xml:space="preserve">12月27日在北京逝世，享年90岁。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1988年4月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210.0" w:type="dxa"/>
              <w:bottom w:w="150.0" w:type="dxa"/>
              <w:right w:w="21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vertAlign w:val="baseline"/>
                <w:rtl w:val="0"/>
              </w:rPr>
              <w:t xml:space="preserve">骨灰安葬仪式在甘肃省山丹县附近隆重举行，骨灰撒放于这片热土。</w:t>
            </w:r>
          </w:p>
        </w:tc>
      </w:tr>
    </w:tbl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60" w:line="300" w:lineRule="auto"/>
        <w:jc w:val="right"/>
        <w:rPr>
          <w:rFonts w:ascii="Arial" w:cs="Arial" w:eastAsia="Arial" w:hAnsi="Arial"/>
          <w:color w:val="718096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718096"/>
          <w:sz w:val="18"/>
          <w:szCs w:val="18"/>
          <w:rtl w:val="0"/>
        </w:rPr>
        <w:t xml:space="preserve">新西兰路易·艾黎基金会 版权所有 © 2026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